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13A" w:rsidRDefault="00E2013A" w:rsidP="00E2013A">
      <w:pPr>
        <w:tabs>
          <w:tab w:val="left" w:pos="379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2013A" w:rsidRDefault="00E2013A" w:rsidP="00E2013A">
      <w:pPr>
        <w:tabs>
          <w:tab w:val="left" w:pos="379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013A" w:rsidRDefault="00E2013A" w:rsidP="00E2013A">
      <w:pPr>
        <w:tabs>
          <w:tab w:val="left" w:pos="379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013A" w:rsidRDefault="00E2013A" w:rsidP="00E2013A">
      <w:pPr>
        <w:tabs>
          <w:tab w:val="left" w:pos="379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013A" w:rsidRDefault="00E2013A" w:rsidP="00E2013A">
      <w:pPr>
        <w:tabs>
          <w:tab w:val="left" w:pos="379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013A" w:rsidRDefault="00E2013A" w:rsidP="00E2013A">
      <w:pPr>
        <w:tabs>
          <w:tab w:val="left" w:pos="379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013A" w:rsidRDefault="00E2013A" w:rsidP="00E2013A">
      <w:pPr>
        <w:tabs>
          <w:tab w:val="left" w:pos="379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013A" w:rsidRDefault="00E2013A" w:rsidP="00E2013A">
      <w:pPr>
        <w:tabs>
          <w:tab w:val="left" w:pos="379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MITOSIS LAB</w:t>
      </w:r>
    </w:p>
    <w:p w:rsidR="00E2013A" w:rsidRDefault="00E2013A" w:rsidP="00E201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Affiliate:</w:t>
      </w:r>
    </w:p>
    <w:p w:rsidR="00E2013A" w:rsidRDefault="00E2013A" w:rsidP="00E201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Name:</w:t>
      </w:r>
    </w:p>
    <w:p w:rsidR="00E2013A" w:rsidRDefault="00E2013A" w:rsidP="00E201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013A" w:rsidRDefault="00E2013A" w:rsidP="00E201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013A" w:rsidRDefault="00E2013A" w:rsidP="00E201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013A" w:rsidRDefault="00E2013A" w:rsidP="00E201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013A" w:rsidRDefault="00E2013A" w:rsidP="00E2013A">
      <w:pPr>
        <w:rPr>
          <w:rFonts w:ascii="Times New Roman" w:hAnsi="Times New Roman" w:cs="Times New Roman"/>
          <w:sz w:val="24"/>
          <w:szCs w:val="24"/>
        </w:rPr>
      </w:pPr>
    </w:p>
    <w:p w:rsidR="00E2013A" w:rsidRDefault="00E2013A" w:rsidP="00E2013A">
      <w:pPr>
        <w:rPr>
          <w:rFonts w:ascii="Times New Roman" w:hAnsi="Times New Roman" w:cs="Times New Roman"/>
          <w:sz w:val="24"/>
          <w:szCs w:val="24"/>
        </w:rPr>
      </w:pPr>
    </w:p>
    <w:p w:rsidR="00E2013A" w:rsidRDefault="00E2013A" w:rsidP="00E2013A">
      <w:pPr>
        <w:rPr>
          <w:rFonts w:ascii="Times New Roman" w:hAnsi="Times New Roman" w:cs="Times New Roman"/>
          <w:sz w:val="24"/>
          <w:szCs w:val="24"/>
        </w:rPr>
      </w:pPr>
    </w:p>
    <w:p w:rsidR="00E2013A" w:rsidRDefault="00E2013A" w:rsidP="00E2013A">
      <w:pPr>
        <w:rPr>
          <w:rFonts w:ascii="Times New Roman" w:hAnsi="Times New Roman" w:cs="Times New Roman"/>
          <w:sz w:val="24"/>
          <w:szCs w:val="24"/>
        </w:rPr>
      </w:pPr>
    </w:p>
    <w:p w:rsidR="00E2013A" w:rsidRDefault="00E2013A" w:rsidP="00E2013A">
      <w:pPr>
        <w:rPr>
          <w:rFonts w:ascii="Times New Roman" w:hAnsi="Times New Roman" w:cs="Times New Roman"/>
          <w:sz w:val="24"/>
          <w:szCs w:val="24"/>
        </w:rPr>
      </w:pPr>
    </w:p>
    <w:p w:rsidR="00E2013A" w:rsidRPr="00E2013A" w:rsidRDefault="00E2013A" w:rsidP="00E2013A">
      <w:pPr>
        <w:rPr>
          <w:rFonts w:ascii="Times New Roman" w:hAnsi="Times New Roman" w:cs="Times New Roman"/>
          <w:sz w:val="24"/>
          <w:szCs w:val="24"/>
        </w:rPr>
      </w:pPr>
    </w:p>
    <w:p w:rsidR="00AD3581" w:rsidRDefault="00AD3581" w:rsidP="008C6245">
      <w:pPr>
        <w:tabs>
          <w:tab w:val="left" w:pos="2880"/>
          <w:tab w:val="center" w:pos="46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PART 1</w:t>
      </w:r>
    </w:p>
    <w:p w:rsidR="008C6245" w:rsidRPr="008C6245" w:rsidRDefault="008C6245" w:rsidP="008C6245">
      <w:pPr>
        <w:tabs>
          <w:tab w:val="left" w:pos="2880"/>
          <w:tab w:val="center" w:pos="46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245">
        <w:rPr>
          <w:rFonts w:ascii="Times New Roman" w:hAnsi="Times New Roman" w:cs="Times New Roman"/>
          <w:b/>
          <w:sz w:val="24"/>
          <w:szCs w:val="24"/>
        </w:rPr>
        <w:t>Analysis of Onion Root Tip Cells</w:t>
      </w:r>
    </w:p>
    <w:p w:rsidR="00E2013A" w:rsidRPr="008C6245" w:rsidRDefault="00E2013A" w:rsidP="008C624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437"/>
        <w:gridCol w:w="1437"/>
        <w:gridCol w:w="1437"/>
        <w:gridCol w:w="1437"/>
        <w:gridCol w:w="1437"/>
        <w:gridCol w:w="1437"/>
        <w:gridCol w:w="1438"/>
      </w:tblGrid>
      <w:tr w:rsidR="00490596" w:rsidRPr="008C6245" w:rsidTr="008834EA">
        <w:trPr>
          <w:trHeight w:val="1340"/>
        </w:trPr>
        <w:tc>
          <w:tcPr>
            <w:tcW w:w="1437" w:type="dxa"/>
          </w:tcPr>
          <w:p w:rsidR="008C6245" w:rsidRPr="008C6245" w:rsidRDefault="008C6245" w:rsidP="003D093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6245" w:rsidRPr="008C6245" w:rsidRDefault="008C6245" w:rsidP="003D093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6245" w:rsidRPr="008C6245" w:rsidRDefault="008C6245" w:rsidP="003D093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</w:tcPr>
          <w:p w:rsidR="00490596" w:rsidRPr="008C6245" w:rsidRDefault="00490596" w:rsidP="003D093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245">
              <w:rPr>
                <w:rFonts w:ascii="Times New Roman" w:hAnsi="Times New Roman" w:cs="Times New Roman"/>
                <w:b/>
                <w:sz w:val="24"/>
                <w:szCs w:val="24"/>
              </w:rPr>
              <w:t>Interphase</w:t>
            </w:r>
          </w:p>
          <w:p w:rsidR="00490596" w:rsidRPr="008C6245" w:rsidRDefault="00490596" w:rsidP="003D093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0596" w:rsidRPr="008C6245" w:rsidRDefault="00490596" w:rsidP="003D093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</w:tcPr>
          <w:p w:rsidR="00490596" w:rsidRPr="008C6245" w:rsidRDefault="00490596" w:rsidP="003D093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245">
              <w:rPr>
                <w:rFonts w:ascii="Times New Roman" w:hAnsi="Times New Roman" w:cs="Times New Roman"/>
                <w:b/>
                <w:sz w:val="24"/>
                <w:szCs w:val="24"/>
              </w:rPr>
              <w:t>Prophase</w:t>
            </w:r>
          </w:p>
        </w:tc>
        <w:tc>
          <w:tcPr>
            <w:tcW w:w="1437" w:type="dxa"/>
          </w:tcPr>
          <w:p w:rsidR="00490596" w:rsidRPr="008C6245" w:rsidRDefault="00490596" w:rsidP="003D093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245">
              <w:rPr>
                <w:rFonts w:ascii="Times New Roman" w:hAnsi="Times New Roman" w:cs="Times New Roman"/>
                <w:b/>
                <w:sz w:val="24"/>
                <w:szCs w:val="24"/>
              </w:rPr>
              <w:t>Metaphase</w:t>
            </w:r>
          </w:p>
        </w:tc>
        <w:tc>
          <w:tcPr>
            <w:tcW w:w="1437" w:type="dxa"/>
          </w:tcPr>
          <w:p w:rsidR="00490596" w:rsidRPr="008C6245" w:rsidRDefault="00490596" w:rsidP="003D093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245">
              <w:rPr>
                <w:rFonts w:ascii="Times New Roman" w:hAnsi="Times New Roman" w:cs="Times New Roman"/>
                <w:b/>
                <w:sz w:val="24"/>
                <w:szCs w:val="24"/>
              </w:rPr>
              <w:t>Anaphase</w:t>
            </w:r>
          </w:p>
        </w:tc>
        <w:tc>
          <w:tcPr>
            <w:tcW w:w="1437" w:type="dxa"/>
          </w:tcPr>
          <w:p w:rsidR="00490596" w:rsidRPr="008C6245" w:rsidRDefault="00490596" w:rsidP="003D093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245">
              <w:rPr>
                <w:rFonts w:ascii="Times New Roman" w:hAnsi="Times New Roman" w:cs="Times New Roman"/>
                <w:b/>
                <w:sz w:val="24"/>
                <w:szCs w:val="24"/>
              </w:rPr>
              <w:t>Telophase</w:t>
            </w:r>
          </w:p>
        </w:tc>
        <w:tc>
          <w:tcPr>
            <w:tcW w:w="1438" w:type="dxa"/>
          </w:tcPr>
          <w:p w:rsidR="00490596" w:rsidRPr="008C6245" w:rsidRDefault="00490596" w:rsidP="003D093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245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490596" w:rsidRPr="003D093F" w:rsidTr="008834EA">
        <w:trPr>
          <w:trHeight w:val="1656"/>
        </w:trPr>
        <w:tc>
          <w:tcPr>
            <w:tcW w:w="1437" w:type="dxa"/>
          </w:tcPr>
          <w:p w:rsidR="00490596" w:rsidRPr="003D093F" w:rsidRDefault="00DD381A" w:rsidP="003D093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93F">
              <w:rPr>
                <w:rFonts w:ascii="Times New Roman" w:hAnsi="Times New Roman" w:cs="Times New Roman"/>
                <w:b/>
                <w:sz w:val="24"/>
                <w:szCs w:val="24"/>
              </w:rPr>
              <w:t>Number of Cells</w:t>
            </w:r>
          </w:p>
        </w:tc>
        <w:tc>
          <w:tcPr>
            <w:tcW w:w="1437" w:type="dxa"/>
          </w:tcPr>
          <w:p w:rsidR="00154722" w:rsidRPr="003D093F" w:rsidRDefault="00154722" w:rsidP="003D093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596" w:rsidRPr="003D093F" w:rsidRDefault="004154A2" w:rsidP="003D093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93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154722" w:rsidRPr="003D093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37" w:type="dxa"/>
          </w:tcPr>
          <w:p w:rsidR="00490596" w:rsidRPr="003D093F" w:rsidRDefault="00490596" w:rsidP="003D093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4722" w:rsidRPr="003D093F" w:rsidRDefault="004154A2" w:rsidP="003D093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93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154722" w:rsidRPr="003D093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7" w:type="dxa"/>
          </w:tcPr>
          <w:p w:rsidR="00154722" w:rsidRPr="003D093F" w:rsidRDefault="00154722" w:rsidP="003D093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596" w:rsidRPr="003D093F" w:rsidRDefault="004154A2" w:rsidP="003D093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93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154722" w:rsidRPr="003D09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7" w:type="dxa"/>
          </w:tcPr>
          <w:p w:rsidR="00154722" w:rsidRPr="003D093F" w:rsidRDefault="00154722" w:rsidP="003D093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596" w:rsidRPr="003D093F" w:rsidRDefault="004154A2" w:rsidP="003D093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93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154722" w:rsidRPr="003D09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7" w:type="dxa"/>
          </w:tcPr>
          <w:p w:rsidR="004154A2" w:rsidRPr="003D093F" w:rsidRDefault="004154A2" w:rsidP="003D093F">
            <w:pPr>
              <w:tabs>
                <w:tab w:val="left" w:pos="405"/>
                <w:tab w:val="center" w:pos="593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596" w:rsidRPr="003D093F" w:rsidRDefault="004154A2" w:rsidP="003D093F">
            <w:pPr>
              <w:tabs>
                <w:tab w:val="left" w:pos="405"/>
                <w:tab w:val="center" w:pos="593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93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54722" w:rsidRPr="003D09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8" w:type="dxa"/>
          </w:tcPr>
          <w:p w:rsidR="004154A2" w:rsidRPr="003D093F" w:rsidRDefault="004154A2" w:rsidP="003D093F">
            <w:pPr>
              <w:tabs>
                <w:tab w:val="left" w:pos="360"/>
                <w:tab w:val="center" w:pos="593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596" w:rsidRPr="003D093F" w:rsidRDefault="004154A2" w:rsidP="003D093F">
            <w:pPr>
              <w:tabs>
                <w:tab w:val="left" w:pos="360"/>
                <w:tab w:val="center" w:pos="593"/>
              </w:tabs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93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154722" w:rsidRPr="003D09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490596" w:rsidRPr="003D093F" w:rsidTr="008834EA">
        <w:trPr>
          <w:trHeight w:val="1656"/>
        </w:trPr>
        <w:tc>
          <w:tcPr>
            <w:tcW w:w="1437" w:type="dxa"/>
          </w:tcPr>
          <w:p w:rsidR="00DD381A" w:rsidRPr="003D093F" w:rsidRDefault="00DD381A" w:rsidP="003D093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0596" w:rsidRPr="003D093F" w:rsidRDefault="00DD381A" w:rsidP="003D093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93F">
              <w:rPr>
                <w:rFonts w:ascii="Times New Roman" w:hAnsi="Times New Roman" w:cs="Times New Roman"/>
                <w:b/>
                <w:sz w:val="24"/>
                <w:szCs w:val="24"/>
              </w:rPr>
              <w:t>Percentage of cells</w:t>
            </w:r>
          </w:p>
        </w:tc>
        <w:tc>
          <w:tcPr>
            <w:tcW w:w="1437" w:type="dxa"/>
          </w:tcPr>
          <w:p w:rsidR="00DD381A" w:rsidRPr="003D093F" w:rsidRDefault="00DD381A" w:rsidP="003D093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596" w:rsidRPr="003D093F" w:rsidRDefault="00DD381A" w:rsidP="003D093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3F">
              <w:rPr>
                <w:rFonts w:ascii="Times New Roman" w:hAnsi="Times New Roman" w:cs="Times New Roman"/>
                <w:sz w:val="24"/>
                <w:szCs w:val="24"/>
              </w:rPr>
              <w:t>55.56%</w:t>
            </w:r>
          </w:p>
        </w:tc>
        <w:tc>
          <w:tcPr>
            <w:tcW w:w="1437" w:type="dxa"/>
          </w:tcPr>
          <w:p w:rsidR="00DD381A" w:rsidRPr="003D093F" w:rsidRDefault="00DD381A" w:rsidP="003D093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596" w:rsidRPr="003D093F" w:rsidRDefault="00DD381A" w:rsidP="003D093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3F">
              <w:rPr>
                <w:rFonts w:ascii="Times New Roman" w:hAnsi="Times New Roman" w:cs="Times New Roman"/>
                <w:sz w:val="24"/>
                <w:szCs w:val="24"/>
              </w:rPr>
              <w:t>27.78%</w:t>
            </w:r>
          </w:p>
        </w:tc>
        <w:tc>
          <w:tcPr>
            <w:tcW w:w="1437" w:type="dxa"/>
          </w:tcPr>
          <w:p w:rsidR="00DD381A" w:rsidRPr="003D093F" w:rsidRDefault="00DD381A" w:rsidP="003D093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596" w:rsidRPr="003D093F" w:rsidRDefault="00DD381A" w:rsidP="003D093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3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8834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D093F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1437" w:type="dxa"/>
          </w:tcPr>
          <w:p w:rsidR="00DD381A" w:rsidRPr="003D093F" w:rsidRDefault="00DD381A" w:rsidP="003D093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596" w:rsidRPr="003D093F" w:rsidRDefault="00DD381A" w:rsidP="003D093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3F">
              <w:rPr>
                <w:rFonts w:ascii="Times New Roman" w:hAnsi="Times New Roman" w:cs="Times New Roman"/>
                <w:sz w:val="24"/>
                <w:szCs w:val="24"/>
              </w:rPr>
              <w:t>5.56%</w:t>
            </w:r>
          </w:p>
        </w:tc>
        <w:tc>
          <w:tcPr>
            <w:tcW w:w="1437" w:type="dxa"/>
          </w:tcPr>
          <w:p w:rsidR="00DD381A" w:rsidRPr="003D093F" w:rsidRDefault="00DD381A" w:rsidP="003D093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596" w:rsidRPr="003D093F" w:rsidRDefault="00DD381A" w:rsidP="003D093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3F">
              <w:rPr>
                <w:rFonts w:ascii="Times New Roman" w:hAnsi="Times New Roman" w:cs="Times New Roman"/>
                <w:sz w:val="24"/>
                <w:szCs w:val="24"/>
              </w:rPr>
              <w:t>2.78%</w:t>
            </w:r>
          </w:p>
        </w:tc>
        <w:tc>
          <w:tcPr>
            <w:tcW w:w="1438" w:type="dxa"/>
          </w:tcPr>
          <w:p w:rsidR="00154722" w:rsidRPr="003D093F" w:rsidRDefault="00154722" w:rsidP="003D093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596" w:rsidRPr="003D093F" w:rsidRDefault="00DD381A" w:rsidP="003D093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93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90596" w:rsidRPr="003D093F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</w:tr>
    </w:tbl>
    <w:p w:rsidR="008C6245" w:rsidRDefault="008C6245" w:rsidP="003D093F">
      <w:pPr>
        <w:tabs>
          <w:tab w:val="left" w:pos="298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321A" w:rsidRPr="008C6245" w:rsidRDefault="003D093F" w:rsidP="008C6245">
      <w:pPr>
        <w:tabs>
          <w:tab w:val="left" w:pos="298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245">
        <w:rPr>
          <w:rFonts w:ascii="Times New Roman" w:hAnsi="Times New Roman" w:cs="Times New Roman"/>
          <w:b/>
          <w:sz w:val="24"/>
          <w:szCs w:val="24"/>
        </w:rPr>
        <w:t xml:space="preserve">Time </w:t>
      </w:r>
      <w:r w:rsidR="008C6245" w:rsidRPr="008C6245">
        <w:rPr>
          <w:rFonts w:ascii="Times New Roman" w:hAnsi="Times New Roman" w:cs="Times New Roman"/>
          <w:b/>
          <w:sz w:val="24"/>
          <w:szCs w:val="24"/>
        </w:rPr>
        <w:t>Taken for Each Phase for One Cell Cycle.</w:t>
      </w:r>
    </w:p>
    <w:p w:rsidR="001D7CC4" w:rsidRPr="001D7CC4" w:rsidRDefault="001D7CC4" w:rsidP="001D7CC4">
      <w:pPr>
        <w:tabs>
          <w:tab w:val="left" w:pos="298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Formula; </w:t>
      </w:r>
      <w:r w:rsidRPr="001D7CC4">
        <w:rPr>
          <w:rFonts w:ascii="Times New Roman" w:hAnsi="Times New Roman" w:cs="Times New Roman"/>
          <w:sz w:val="24"/>
          <w:szCs w:val="24"/>
          <w:u w:val="single"/>
        </w:rPr>
        <w:t>Number of Cells</w:t>
      </w:r>
      <w:r>
        <w:rPr>
          <w:rFonts w:ascii="Times New Roman" w:hAnsi="Times New Roman" w:cs="Times New Roman"/>
          <w:sz w:val="24"/>
          <w:szCs w:val="24"/>
        </w:rPr>
        <w:tab/>
        <w:t>X Total Time Taken in Minutes (1440 minutes).</w:t>
      </w:r>
    </w:p>
    <w:p w:rsidR="001D7CC4" w:rsidRDefault="001D7CC4" w:rsidP="001D7CC4">
      <w:pPr>
        <w:tabs>
          <w:tab w:val="left" w:pos="298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Total Number of Cells</w:t>
      </w:r>
    </w:p>
    <w:p w:rsidR="008834EA" w:rsidRPr="001D7CC4" w:rsidRDefault="008834EA" w:rsidP="001D7CC4">
      <w:pPr>
        <w:tabs>
          <w:tab w:val="left" w:pos="298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2611C" w:rsidRPr="003D093F" w:rsidTr="009C1F4E">
        <w:tc>
          <w:tcPr>
            <w:tcW w:w="3116" w:type="dxa"/>
          </w:tcPr>
          <w:p w:rsidR="00D2611C" w:rsidRPr="003D093F" w:rsidRDefault="00D2611C" w:rsidP="00D2611C">
            <w:pPr>
              <w:tabs>
                <w:tab w:val="left" w:pos="2985"/>
              </w:tabs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9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Stage </w:t>
            </w:r>
          </w:p>
        </w:tc>
        <w:tc>
          <w:tcPr>
            <w:tcW w:w="3117" w:type="dxa"/>
          </w:tcPr>
          <w:p w:rsidR="00D2611C" w:rsidRPr="003D093F" w:rsidRDefault="00D2611C" w:rsidP="00D2611C">
            <w:pPr>
              <w:tabs>
                <w:tab w:val="left" w:pos="2985"/>
              </w:tabs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Number of Cells</w:t>
            </w:r>
          </w:p>
        </w:tc>
        <w:tc>
          <w:tcPr>
            <w:tcW w:w="3117" w:type="dxa"/>
          </w:tcPr>
          <w:p w:rsidR="00D2611C" w:rsidRPr="003D093F" w:rsidRDefault="00D2611C" w:rsidP="00D2611C">
            <w:pPr>
              <w:tabs>
                <w:tab w:val="left" w:pos="2985"/>
              </w:tabs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9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Time taken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 Minutes</w:t>
            </w:r>
          </w:p>
        </w:tc>
      </w:tr>
      <w:tr w:rsidR="00D2611C" w:rsidTr="009C1F4E">
        <w:tc>
          <w:tcPr>
            <w:tcW w:w="3116" w:type="dxa"/>
          </w:tcPr>
          <w:p w:rsidR="00D2611C" w:rsidRDefault="00D2611C" w:rsidP="00D2611C">
            <w:pPr>
              <w:tabs>
                <w:tab w:val="left" w:pos="298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Interphase</w:t>
            </w:r>
          </w:p>
        </w:tc>
        <w:tc>
          <w:tcPr>
            <w:tcW w:w="3117" w:type="dxa"/>
          </w:tcPr>
          <w:p w:rsidR="00D2611C" w:rsidRDefault="00D2611C" w:rsidP="00D2611C">
            <w:pPr>
              <w:tabs>
                <w:tab w:val="left" w:pos="298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17" w:type="dxa"/>
          </w:tcPr>
          <w:p w:rsidR="00D2611C" w:rsidRDefault="00D2611C" w:rsidP="00D2611C">
            <w:pPr>
              <w:tabs>
                <w:tab w:val="left" w:pos="298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D2611C" w:rsidTr="009C1F4E">
        <w:tc>
          <w:tcPr>
            <w:tcW w:w="3116" w:type="dxa"/>
          </w:tcPr>
          <w:p w:rsidR="00D2611C" w:rsidRDefault="00D2611C" w:rsidP="00D2611C">
            <w:pPr>
              <w:tabs>
                <w:tab w:val="left" w:pos="298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Prophase</w:t>
            </w:r>
          </w:p>
        </w:tc>
        <w:tc>
          <w:tcPr>
            <w:tcW w:w="3117" w:type="dxa"/>
          </w:tcPr>
          <w:p w:rsidR="00D2611C" w:rsidRDefault="00D2611C" w:rsidP="00D2611C">
            <w:pPr>
              <w:tabs>
                <w:tab w:val="left" w:pos="298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7" w:type="dxa"/>
          </w:tcPr>
          <w:p w:rsidR="00D2611C" w:rsidRDefault="00D2611C" w:rsidP="00D2611C">
            <w:pPr>
              <w:tabs>
                <w:tab w:val="left" w:pos="298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D2611C" w:rsidTr="009C1F4E">
        <w:tc>
          <w:tcPr>
            <w:tcW w:w="3116" w:type="dxa"/>
          </w:tcPr>
          <w:p w:rsidR="00D2611C" w:rsidRDefault="00D2611C" w:rsidP="00D2611C">
            <w:pPr>
              <w:tabs>
                <w:tab w:val="left" w:pos="298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Metaphase</w:t>
            </w:r>
          </w:p>
        </w:tc>
        <w:tc>
          <w:tcPr>
            <w:tcW w:w="3117" w:type="dxa"/>
          </w:tcPr>
          <w:p w:rsidR="00D2611C" w:rsidRDefault="00D2611C" w:rsidP="00D2611C">
            <w:pPr>
              <w:tabs>
                <w:tab w:val="left" w:pos="298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7" w:type="dxa"/>
          </w:tcPr>
          <w:p w:rsidR="00D2611C" w:rsidRDefault="00D2611C" w:rsidP="00D2611C">
            <w:pPr>
              <w:tabs>
                <w:tab w:val="left" w:pos="298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D2611C" w:rsidTr="009C1F4E">
        <w:tc>
          <w:tcPr>
            <w:tcW w:w="3116" w:type="dxa"/>
          </w:tcPr>
          <w:p w:rsidR="00D2611C" w:rsidRDefault="00D2611C" w:rsidP="00D2611C">
            <w:pPr>
              <w:tabs>
                <w:tab w:val="left" w:pos="298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Anaphase</w:t>
            </w:r>
          </w:p>
        </w:tc>
        <w:tc>
          <w:tcPr>
            <w:tcW w:w="3117" w:type="dxa"/>
          </w:tcPr>
          <w:p w:rsidR="00D2611C" w:rsidRDefault="00D2611C" w:rsidP="00D2611C">
            <w:pPr>
              <w:tabs>
                <w:tab w:val="left" w:pos="298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:rsidR="00D2611C" w:rsidRDefault="00D2611C" w:rsidP="00D2611C">
            <w:pPr>
              <w:tabs>
                <w:tab w:val="left" w:pos="298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D2611C" w:rsidTr="009C1F4E">
        <w:tc>
          <w:tcPr>
            <w:tcW w:w="3116" w:type="dxa"/>
          </w:tcPr>
          <w:p w:rsidR="00D2611C" w:rsidRDefault="00D2611C" w:rsidP="00D2611C">
            <w:pPr>
              <w:tabs>
                <w:tab w:val="left" w:pos="298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Telophase</w:t>
            </w:r>
          </w:p>
        </w:tc>
        <w:tc>
          <w:tcPr>
            <w:tcW w:w="3117" w:type="dxa"/>
          </w:tcPr>
          <w:p w:rsidR="00D2611C" w:rsidRDefault="00D2611C" w:rsidP="00D2611C">
            <w:pPr>
              <w:tabs>
                <w:tab w:val="left" w:pos="298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D2611C" w:rsidRDefault="00D2611C" w:rsidP="00D2611C">
            <w:pPr>
              <w:tabs>
                <w:tab w:val="left" w:pos="298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:rsidR="00536279" w:rsidRDefault="00536279" w:rsidP="00AD3581">
      <w:pPr>
        <w:tabs>
          <w:tab w:val="left" w:pos="298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245" w:rsidRPr="00AD3581" w:rsidRDefault="00E349D7" w:rsidP="00AD3581">
      <w:pPr>
        <w:tabs>
          <w:tab w:val="left" w:pos="298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9D7">
        <w:rPr>
          <w:rFonts w:ascii="Times New Roman" w:hAnsi="Times New Roman" w:cs="Times New Roman"/>
          <w:b/>
          <w:sz w:val="24"/>
          <w:szCs w:val="24"/>
        </w:rPr>
        <w:lastRenderedPageBreak/>
        <w:t>Graphical Representations</w:t>
      </w:r>
    </w:p>
    <w:p w:rsidR="00536279" w:rsidRDefault="001153B5" w:rsidP="003D09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13E779C">
            <wp:extent cx="5499100" cy="3255645"/>
            <wp:effectExtent l="0" t="0" r="635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325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6279" w:rsidRDefault="00536279" w:rsidP="00536279">
      <w:pPr>
        <w:rPr>
          <w:rFonts w:ascii="Times New Roman" w:hAnsi="Times New Roman" w:cs="Times New Roman"/>
          <w:sz w:val="24"/>
          <w:szCs w:val="24"/>
        </w:rPr>
      </w:pPr>
    </w:p>
    <w:p w:rsidR="00330B0C" w:rsidRDefault="00536279" w:rsidP="005362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PART TWO </w:t>
      </w:r>
    </w:p>
    <w:p w:rsidR="00536279" w:rsidRPr="000D42A9" w:rsidRDefault="00536279" w:rsidP="00E201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2A9"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="00E2013A" w:rsidRPr="000D42A9">
        <w:rPr>
          <w:rFonts w:ascii="Times New Roman" w:hAnsi="Times New Roman" w:cs="Times New Roman"/>
          <w:b/>
          <w:sz w:val="24"/>
          <w:szCs w:val="24"/>
        </w:rPr>
        <w:t>Known Mutagenic and Carcinogenic Chemicals</w:t>
      </w:r>
      <w:r w:rsidR="00E2013A">
        <w:rPr>
          <w:rFonts w:ascii="Times New Roman" w:hAnsi="Times New Roman" w:cs="Times New Roman"/>
          <w:b/>
          <w:sz w:val="24"/>
          <w:szCs w:val="24"/>
        </w:rPr>
        <w:t>.</w:t>
      </w:r>
    </w:p>
    <w:p w:rsidR="00536279" w:rsidRDefault="00536279" w:rsidP="001153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53B5">
        <w:rPr>
          <w:rFonts w:ascii="Times New Roman" w:hAnsi="Times New Roman" w:cs="Times New Roman"/>
          <w:sz w:val="24"/>
          <w:szCs w:val="24"/>
        </w:rPr>
        <w:t>Benzene</w:t>
      </w:r>
      <w:r w:rsidR="001153B5">
        <w:rPr>
          <w:rFonts w:ascii="Times New Roman" w:hAnsi="Times New Roman" w:cs="Times New Roman"/>
          <w:sz w:val="24"/>
          <w:szCs w:val="24"/>
        </w:rPr>
        <w:t xml:space="preserve">, Vinyl chloride and </w:t>
      </w:r>
      <w:r w:rsidRPr="00536279">
        <w:rPr>
          <w:rFonts w:ascii="Times New Roman" w:hAnsi="Times New Roman" w:cs="Times New Roman"/>
          <w:sz w:val="24"/>
          <w:szCs w:val="24"/>
        </w:rPr>
        <w:t>Acrylamide.</w:t>
      </w:r>
    </w:p>
    <w:p w:rsidR="000D42A9" w:rsidRPr="000D42A9" w:rsidRDefault="00536279" w:rsidP="00E201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2A9">
        <w:rPr>
          <w:rFonts w:ascii="Times New Roman" w:hAnsi="Times New Roman" w:cs="Times New Roman"/>
          <w:b/>
          <w:sz w:val="24"/>
          <w:szCs w:val="24"/>
        </w:rPr>
        <w:t xml:space="preserve">Relationship </w:t>
      </w:r>
      <w:r w:rsidR="00E2013A" w:rsidRPr="000D42A9">
        <w:rPr>
          <w:rFonts w:ascii="Times New Roman" w:hAnsi="Times New Roman" w:cs="Times New Roman"/>
          <w:b/>
          <w:sz w:val="24"/>
          <w:szCs w:val="24"/>
        </w:rPr>
        <w:t xml:space="preserve">Between Mutations in </w:t>
      </w:r>
      <w:r w:rsidRPr="000D42A9">
        <w:rPr>
          <w:rFonts w:ascii="Times New Roman" w:hAnsi="Times New Roman" w:cs="Times New Roman"/>
          <w:b/>
          <w:sz w:val="24"/>
          <w:szCs w:val="24"/>
        </w:rPr>
        <w:t xml:space="preserve">DNA </w:t>
      </w:r>
      <w:r w:rsidR="00E2013A" w:rsidRPr="000D42A9">
        <w:rPr>
          <w:rFonts w:ascii="Times New Roman" w:hAnsi="Times New Roman" w:cs="Times New Roman"/>
          <w:b/>
          <w:sz w:val="24"/>
          <w:szCs w:val="24"/>
        </w:rPr>
        <w:t>with Losing Control Over the Cell Cycle and Having More Rapid Than Normal Rates of Cell Division, Producing Numerous Immature Cells.</w:t>
      </w:r>
    </w:p>
    <w:p w:rsidR="001153B5" w:rsidRDefault="000D42A9" w:rsidP="00E2013A">
      <w:pPr>
        <w:tabs>
          <w:tab w:val="left" w:pos="7305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42A9">
        <w:rPr>
          <w:rFonts w:ascii="Times New Roman" w:hAnsi="Times New Roman" w:cs="Times New Roman"/>
          <w:sz w:val="24"/>
          <w:szCs w:val="24"/>
        </w:rPr>
        <w:t xml:space="preserve">A </w:t>
      </w:r>
      <w:r w:rsidR="001153B5" w:rsidRPr="000D42A9">
        <w:rPr>
          <w:rFonts w:ascii="Times New Roman" w:hAnsi="Times New Roman" w:cs="Times New Roman"/>
          <w:sz w:val="24"/>
          <w:szCs w:val="24"/>
        </w:rPr>
        <w:t>growth</w:t>
      </w:r>
      <w:r w:rsidRPr="000D42A9">
        <w:rPr>
          <w:rFonts w:ascii="Times New Roman" w:hAnsi="Times New Roman" w:cs="Times New Roman"/>
          <w:sz w:val="24"/>
          <w:szCs w:val="24"/>
        </w:rPr>
        <w:t xml:space="preserve"> suppressor gene </w:t>
      </w:r>
      <w:r w:rsidR="001153B5" w:rsidRPr="000D42A9">
        <w:rPr>
          <w:rFonts w:ascii="Times New Roman" w:hAnsi="Times New Roman" w:cs="Times New Roman"/>
          <w:sz w:val="24"/>
          <w:szCs w:val="24"/>
        </w:rPr>
        <w:t>shields</w:t>
      </w:r>
      <w:r w:rsidRPr="000D42A9">
        <w:rPr>
          <w:rFonts w:ascii="Times New Roman" w:hAnsi="Times New Roman" w:cs="Times New Roman"/>
          <w:sz w:val="24"/>
          <w:szCs w:val="24"/>
        </w:rPr>
        <w:t xml:space="preserve"> a cell from </w:t>
      </w:r>
      <w:r w:rsidR="001153B5">
        <w:rPr>
          <w:rFonts w:ascii="Times New Roman" w:hAnsi="Times New Roman" w:cs="Times New Roman"/>
          <w:sz w:val="24"/>
          <w:szCs w:val="24"/>
        </w:rPr>
        <w:t xml:space="preserve">a </w:t>
      </w:r>
      <w:r w:rsidR="001153B5" w:rsidRPr="000D42A9">
        <w:rPr>
          <w:rFonts w:ascii="Times New Roman" w:hAnsi="Times New Roman" w:cs="Times New Roman"/>
          <w:sz w:val="24"/>
          <w:szCs w:val="24"/>
        </w:rPr>
        <w:t>single</w:t>
      </w:r>
      <w:r w:rsidRPr="000D42A9">
        <w:rPr>
          <w:rFonts w:ascii="Times New Roman" w:hAnsi="Times New Roman" w:cs="Times New Roman"/>
          <w:sz w:val="24"/>
          <w:szCs w:val="24"/>
        </w:rPr>
        <w:t xml:space="preserve"> </w:t>
      </w:r>
      <w:r w:rsidR="001153B5" w:rsidRPr="000D42A9">
        <w:rPr>
          <w:rFonts w:ascii="Times New Roman" w:hAnsi="Times New Roman" w:cs="Times New Roman"/>
          <w:sz w:val="24"/>
          <w:szCs w:val="24"/>
        </w:rPr>
        <w:t>stage</w:t>
      </w:r>
      <w:r w:rsidRPr="000D42A9">
        <w:rPr>
          <w:rFonts w:ascii="Times New Roman" w:hAnsi="Times New Roman" w:cs="Times New Roman"/>
          <w:sz w:val="24"/>
          <w:szCs w:val="24"/>
        </w:rPr>
        <w:t xml:space="preserve"> on the </w:t>
      </w:r>
      <w:r w:rsidR="001153B5" w:rsidRPr="000D42A9">
        <w:rPr>
          <w:rFonts w:ascii="Times New Roman" w:hAnsi="Times New Roman" w:cs="Times New Roman"/>
          <w:sz w:val="24"/>
          <w:szCs w:val="24"/>
        </w:rPr>
        <w:t>trail</w:t>
      </w:r>
      <w:r w:rsidR="001153B5">
        <w:rPr>
          <w:rFonts w:ascii="Times New Roman" w:hAnsi="Times New Roman" w:cs="Times New Roman"/>
          <w:sz w:val="24"/>
          <w:szCs w:val="24"/>
        </w:rPr>
        <w:t xml:space="preserve"> to cancer. When this gene mutates, its role is lost or reduced thus the cell advances to a cancerous nature, disrupting other genetic functions like cell division and production of immature cells. A collection of these cancerous cells forms a tumor.</w:t>
      </w:r>
    </w:p>
    <w:p w:rsidR="004323BD" w:rsidRDefault="001153B5" w:rsidP="00E2013A">
      <w:pPr>
        <w:tabs>
          <w:tab w:val="left" w:pos="730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D4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Reducing </w:t>
      </w:r>
      <w:r w:rsidR="00E2013A" w:rsidRPr="00012D49">
        <w:rPr>
          <w:rFonts w:ascii="Times New Roman" w:hAnsi="Times New Roman" w:cs="Times New Roman"/>
          <w:b/>
          <w:sz w:val="24"/>
          <w:szCs w:val="24"/>
        </w:rPr>
        <w:t>Chances of Developing Cancer Using Behavior Modification</w:t>
      </w:r>
      <w:r w:rsidR="00E2013A">
        <w:rPr>
          <w:rFonts w:ascii="Times New Roman" w:hAnsi="Times New Roman" w:cs="Times New Roman"/>
          <w:b/>
          <w:sz w:val="24"/>
          <w:szCs w:val="24"/>
        </w:rPr>
        <w:t>.</w:t>
      </w:r>
    </w:p>
    <w:p w:rsidR="004323BD" w:rsidRDefault="002C6970" w:rsidP="002D3886">
      <w:pPr>
        <w:tabs>
          <w:tab w:val="left" w:pos="7305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 behavior modification focuses on the control of valid factors that cause cancer. The contributing factors include </w:t>
      </w:r>
      <w:r w:rsidR="002D3886">
        <w:rPr>
          <w:rFonts w:ascii="Times New Roman" w:hAnsi="Times New Roman" w:cs="Times New Roman"/>
          <w:sz w:val="24"/>
          <w:szCs w:val="24"/>
        </w:rPr>
        <w:t xml:space="preserve">behaviors of </w:t>
      </w:r>
      <w:r>
        <w:rPr>
          <w:rFonts w:ascii="Times New Roman" w:hAnsi="Times New Roman" w:cs="Times New Roman"/>
          <w:sz w:val="24"/>
          <w:szCs w:val="24"/>
        </w:rPr>
        <w:t xml:space="preserve">smoking cigarettes, obesity, HPV exposure </w:t>
      </w:r>
      <w:r w:rsidR="009C1F4E">
        <w:rPr>
          <w:rFonts w:ascii="Times New Roman" w:hAnsi="Times New Roman" w:cs="Times New Roman"/>
          <w:sz w:val="24"/>
          <w:szCs w:val="24"/>
        </w:rPr>
        <w:t xml:space="preserve">and psychological issues like depression. Reducing chances of developing cancer can be done through limiting the intake </w:t>
      </w:r>
      <w:r w:rsidR="009C1F4E" w:rsidRPr="009C1F4E">
        <w:rPr>
          <w:rFonts w:ascii="Times New Roman" w:hAnsi="Times New Roman" w:cs="Times New Roman"/>
          <w:sz w:val="24"/>
          <w:szCs w:val="24"/>
        </w:rPr>
        <w:t>sugar sweetened beverages</w:t>
      </w:r>
      <w:r w:rsidR="009C1F4E">
        <w:rPr>
          <w:rFonts w:ascii="Times New Roman" w:hAnsi="Times New Roman" w:cs="Times New Roman"/>
          <w:sz w:val="24"/>
          <w:szCs w:val="24"/>
        </w:rPr>
        <w:t>,</w:t>
      </w:r>
      <w:r w:rsidR="002D3886">
        <w:rPr>
          <w:rFonts w:ascii="Times New Roman" w:hAnsi="Times New Roman" w:cs="Times New Roman"/>
          <w:sz w:val="24"/>
          <w:szCs w:val="24"/>
        </w:rPr>
        <w:t xml:space="preserve"> eating healthy foods in moderation,</w:t>
      </w:r>
      <w:r w:rsidR="009C1F4E">
        <w:rPr>
          <w:rFonts w:ascii="Times New Roman" w:hAnsi="Times New Roman" w:cs="Times New Roman"/>
          <w:sz w:val="24"/>
          <w:szCs w:val="24"/>
        </w:rPr>
        <w:t xml:space="preserve"> </w:t>
      </w:r>
      <w:r w:rsidR="002D3886">
        <w:rPr>
          <w:rFonts w:ascii="Times New Roman" w:hAnsi="Times New Roman" w:cs="Times New Roman"/>
          <w:sz w:val="24"/>
          <w:szCs w:val="24"/>
        </w:rPr>
        <w:t>not using tobacco, getting HPV vaccine and generally adopting a healthy lifestyle.</w:t>
      </w:r>
    </w:p>
    <w:p w:rsidR="002D3886" w:rsidRDefault="002D3886" w:rsidP="00E2013A">
      <w:pPr>
        <w:tabs>
          <w:tab w:val="left" w:pos="730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886">
        <w:rPr>
          <w:rFonts w:ascii="Times New Roman" w:hAnsi="Times New Roman" w:cs="Times New Roman"/>
          <w:b/>
          <w:sz w:val="24"/>
          <w:szCs w:val="24"/>
        </w:rPr>
        <w:t>Lymphoma</w:t>
      </w:r>
      <w:r>
        <w:rPr>
          <w:rFonts w:ascii="Times New Roman" w:hAnsi="Times New Roman" w:cs="Times New Roman"/>
          <w:b/>
          <w:sz w:val="24"/>
          <w:szCs w:val="24"/>
        </w:rPr>
        <w:t xml:space="preserve"> (Lymphatic cancer)</w:t>
      </w:r>
    </w:p>
    <w:p w:rsidR="002D3886" w:rsidRDefault="002D3886" w:rsidP="00623D3E">
      <w:pPr>
        <w:tabs>
          <w:tab w:val="left" w:pos="7305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cancer develops by infecting the lymphocytes; cells of the immune system</w:t>
      </w:r>
      <w:r w:rsidR="00623D3E">
        <w:rPr>
          <w:rFonts w:ascii="Times New Roman" w:hAnsi="Times New Roman" w:cs="Times New Roman"/>
          <w:sz w:val="24"/>
          <w:szCs w:val="24"/>
        </w:rPr>
        <w:t xml:space="preserve">. The affected organs with these cells are </w:t>
      </w:r>
      <w:r w:rsidR="00623D3E" w:rsidRPr="00623D3E">
        <w:rPr>
          <w:rFonts w:ascii="Times New Roman" w:hAnsi="Times New Roman" w:cs="Times New Roman"/>
          <w:sz w:val="24"/>
          <w:szCs w:val="24"/>
        </w:rPr>
        <w:t>lymph nod</w:t>
      </w:r>
      <w:r w:rsidR="00623D3E">
        <w:rPr>
          <w:rFonts w:ascii="Times New Roman" w:hAnsi="Times New Roman" w:cs="Times New Roman"/>
          <w:sz w:val="24"/>
          <w:szCs w:val="24"/>
        </w:rPr>
        <w:t>es, spleen, thymus and bone marrow. Depending on the type of lymphocyte cells infected, lymphoma can be categorized as either Non-Hodgkin or</w:t>
      </w:r>
      <w:r w:rsidR="00623D3E" w:rsidRPr="00623D3E">
        <w:rPr>
          <w:rFonts w:ascii="Times New Roman" w:hAnsi="Times New Roman" w:cs="Times New Roman"/>
          <w:sz w:val="24"/>
          <w:szCs w:val="24"/>
        </w:rPr>
        <w:t xml:space="preserve"> Hodgkin</w:t>
      </w:r>
      <w:r w:rsidR="00623D3E">
        <w:rPr>
          <w:rFonts w:ascii="Times New Roman" w:hAnsi="Times New Roman" w:cs="Times New Roman"/>
          <w:sz w:val="24"/>
          <w:szCs w:val="24"/>
        </w:rPr>
        <w:t>.</w:t>
      </w:r>
      <w:r w:rsidR="007E647C">
        <w:rPr>
          <w:rFonts w:ascii="Times New Roman" w:hAnsi="Times New Roman" w:cs="Times New Roman"/>
          <w:sz w:val="24"/>
          <w:szCs w:val="24"/>
        </w:rPr>
        <w:t xml:space="preserve"> However, it is not yet known what actually causes lymphoma.</w:t>
      </w:r>
    </w:p>
    <w:p w:rsidR="00623D3E" w:rsidRDefault="00623D3E" w:rsidP="00623D3E">
      <w:pPr>
        <w:tabs>
          <w:tab w:val="left" w:pos="7305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Currently, the two types can be treated through chemotherapy, </w:t>
      </w:r>
      <w:r w:rsidRPr="00623D3E">
        <w:rPr>
          <w:rFonts w:ascii="Times New Roman" w:hAnsi="Times New Roman" w:cs="Times New Roman"/>
          <w:sz w:val="24"/>
          <w:szCs w:val="24"/>
        </w:rPr>
        <w:t>radiation therapy and rarely stem-cell transplant.</w:t>
      </w:r>
      <w:r w:rsidR="007E647C">
        <w:rPr>
          <w:rFonts w:ascii="Times New Roman" w:hAnsi="Times New Roman" w:cs="Times New Roman"/>
          <w:sz w:val="24"/>
          <w:szCs w:val="24"/>
        </w:rPr>
        <w:t xml:space="preserve"> Some of the successful controls include</w:t>
      </w:r>
      <w:r w:rsidR="00977DC9">
        <w:rPr>
          <w:rFonts w:ascii="Times New Roman" w:hAnsi="Times New Roman" w:cs="Times New Roman"/>
          <w:sz w:val="24"/>
          <w:szCs w:val="24"/>
        </w:rPr>
        <w:t xml:space="preserve"> bone marrow stimulation to produce new cells, use of steroids to stimulate effects of hormones that reduce inflammation, growth and repair of infected tissues and blood transfusion that replaces </w:t>
      </w:r>
      <w:r w:rsidR="002716E8">
        <w:rPr>
          <w:rFonts w:ascii="Times New Roman" w:hAnsi="Times New Roman" w:cs="Times New Roman"/>
          <w:sz w:val="24"/>
          <w:szCs w:val="24"/>
        </w:rPr>
        <w:t>shortages</w:t>
      </w:r>
      <w:r w:rsidR="00977DC9">
        <w:rPr>
          <w:rFonts w:ascii="Times New Roman" w:hAnsi="Times New Roman" w:cs="Times New Roman"/>
          <w:sz w:val="24"/>
          <w:szCs w:val="24"/>
        </w:rPr>
        <w:t xml:space="preserve"> in the </w:t>
      </w:r>
      <w:r w:rsidR="002716E8">
        <w:rPr>
          <w:rFonts w:ascii="Times New Roman" w:hAnsi="Times New Roman" w:cs="Times New Roman"/>
          <w:sz w:val="24"/>
          <w:szCs w:val="24"/>
        </w:rPr>
        <w:t>circulation</w:t>
      </w:r>
      <w:r w:rsidR="00977DC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013A" w:rsidRDefault="00E2013A" w:rsidP="00E2013A">
      <w:pPr>
        <w:tabs>
          <w:tab w:val="left" w:pos="730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013A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E2013A" w:rsidRPr="00E2013A" w:rsidRDefault="008E3A96" w:rsidP="008E3A96">
      <w:pPr>
        <w:tabs>
          <w:tab w:val="left" w:pos="123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George B, 2015. The Living World. 8</w:t>
      </w:r>
      <w:r w:rsidRPr="008E3A9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Edition, McGraw-Hill Education, Chapter 8.</w:t>
      </w:r>
      <w:bookmarkStart w:id="0" w:name="_GoBack"/>
      <w:bookmarkEnd w:id="0"/>
    </w:p>
    <w:sectPr w:rsidR="00E2013A" w:rsidRPr="00E2013A" w:rsidSect="00E2013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C2F" w:rsidRDefault="00920C2F" w:rsidP="008834EA">
      <w:pPr>
        <w:spacing w:after="0" w:line="240" w:lineRule="auto"/>
      </w:pPr>
      <w:r>
        <w:separator/>
      </w:r>
    </w:p>
  </w:endnote>
  <w:endnote w:type="continuationSeparator" w:id="0">
    <w:p w:rsidR="00920C2F" w:rsidRDefault="00920C2F" w:rsidP="00883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C2F" w:rsidRDefault="00920C2F" w:rsidP="008834EA">
      <w:pPr>
        <w:spacing w:after="0" w:line="240" w:lineRule="auto"/>
      </w:pPr>
      <w:r>
        <w:separator/>
      </w:r>
    </w:p>
  </w:footnote>
  <w:footnote w:type="continuationSeparator" w:id="0">
    <w:p w:rsidR="00920C2F" w:rsidRDefault="00920C2F" w:rsidP="00883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13A" w:rsidRPr="00E2013A" w:rsidRDefault="00E2013A">
    <w:pPr>
      <w:pStyle w:val="Header"/>
      <w:rPr>
        <w:rFonts w:ascii="Times New Roman" w:hAnsi="Times New Roman" w:cs="Times New Roman"/>
        <w:sz w:val="24"/>
        <w:szCs w:val="24"/>
      </w:rPr>
    </w:pPr>
    <w:r w:rsidRPr="00E2013A">
      <w:rPr>
        <w:rFonts w:ascii="Times New Roman" w:hAnsi="Times New Roman" w:cs="Times New Roman"/>
        <w:sz w:val="24"/>
        <w:szCs w:val="24"/>
      </w:rPr>
      <w:t>MITOSIS</w:t>
    </w:r>
    <w:r>
      <w:rPr>
        <w:rFonts w:ascii="Times New Roman" w:hAnsi="Times New Roman" w:cs="Times New Roman"/>
        <w:sz w:val="24"/>
        <w:szCs w:val="24"/>
      </w:rPr>
      <w:t xml:space="preserve"> LAB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E2013A">
      <w:rPr>
        <w:rFonts w:ascii="Times New Roman" w:hAnsi="Times New Roman" w:cs="Times New Roman"/>
        <w:sz w:val="24"/>
        <w:szCs w:val="24"/>
      </w:rPr>
      <w:fldChar w:fldCharType="begin"/>
    </w:r>
    <w:r w:rsidRPr="00E2013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2013A">
      <w:rPr>
        <w:rFonts w:ascii="Times New Roman" w:hAnsi="Times New Roman" w:cs="Times New Roman"/>
        <w:sz w:val="24"/>
        <w:szCs w:val="24"/>
      </w:rPr>
      <w:fldChar w:fldCharType="separate"/>
    </w:r>
    <w:r w:rsidR="008E3A96">
      <w:rPr>
        <w:rFonts w:ascii="Times New Roman" w:hAnsi="Times New Roman" w:cs="Times New Roman"/>
        <w:noProof/>
        <w:sz w:val="24"/>
        <w:szCs w:val="24"/>
      </w:rPr>
      <w:t>4</w:t>
    </w:r>
    <w:r w:rsidRPr="00E2013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13A" w:rsidRPr="00E2013A" w:rsidRDefault="00E2013A">
    <w:pPr>
      <w:pStyle w:val="Header"/>
      <w:rPr>
        <w:rFonts w:ascii="Times New Roman" w:hAnsi="Times New Roman" w:cs="Times New Roman"/>
        <w:sz w:val="24"/>
        <w:szCs w:val="24"/>
      </w:rPr>
    </w:pPr>
    <w:r w:rsidRPr="00E2013A">
      <w:rPr>
        <w:rFonts w:ascii="Times New Roman" w:hAnsi="Times New Roman" w:cs="Times New Roman"/>
        <w:sz w:val="24"/>
        <w:szCs w:val="24"/>
      </w:rPr>
      <w:t xml:space="preserve">Running head: MITOSIS LAB </w:t>
    </w:r>
    <w:r w:rsidRPr="00E2013A">
      <w:rPr>
        <w:rFonts w:ascii="Times New Roman" w:hAnsi="Times New Roman" w:cs="Times New Roman"/>
        <w:sz w:val="24"/>
        <w:szCs w:val="24"/>
      </w:rPr>
      <w:tab/>
    </w:r>
    <w:r w:rsidRPr="00E2013A">
      <w:rPr>
        <w:rFonts w:ascii="Times New Roman" w:hAnsi="Times New Roman" w:cs="Times New Roman"/>
        <w:sz w:val="24"/>
        <w:szCs w:val="24"/>
      </w:rPr>
      <w:tab/>
    </w:r>
    <w:r w:rsidRPr="00E2013A">
      <w:rPr>
        <w:rFonts w:ascii="Times New Roman" w:hAnsi="Times New Roman" w:cs="Times New Roman"/>
        <w:sz w:val="24"/>
        <w:szCs w:val="24"/>
      </w:rPr>
      <w:fldChar w:fldCharType="begin"/>
    </w:r>
    <w:r w:rsidRPr="00E2013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2013A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E2013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C46A8"/>
    <w:multiLevelType w:val="hybridMultilevel"/>
    <w:tmpl w:val="CABAD9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596"/>
    <w:rsid w:val="00012D49"/>
    <w:rsid w:val="000D42A9"/>
    <w:rsid w:val="001153B5"/>
    <w:rsid w:val="00154722"/>
    <w:rsid w:val="001D7CC4"/>
    <w:rsid w:val="002716E8"/>
    <w:rsid w:val="002C6970"/>
    <w:rsid w:val="002D3886"/>
    <w:rsid w:val="00330B0C"/>
    <w:rsid w:val="003D093F"/>
    <w:rsid w:val="004154A2"/>
    <w:rsid w:val="004323BD"/>
    <w:rsid w:val="00490596"/>
    <w:rsid w:val="00536279"/>
    <w:rsid w:val="0057611F"/>
    <w:rsid w:val="00623D3E"/>
    <w:rsid w:val="00740300"/>
    <w:rsid w:val="007E647C"/>
    <w:rsid w:val="008834EA"/>
    <w:rsid w:val="008C6245"/>
    <w:rsid w:val="008E3A96"/>
    <w:rsid w:val="00920C2F"/>
    <w:rsid w:val="00977DC9"/>
    <w:rsid w:val="009C1F4E"/>
    <w:rsid w:val="00AD3581"/>
    <w:rsid w:val="00BE321A"/>
    <w:rsid w:val="00D2611C"/>
    <w:rsid w:val="00DD381A"/>
    <w:rsid w:val="00E04594"/>
    <w:rsid w:val="00E2013A"/>
    <w:rsid w:val="00E3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45666C"/>
  <w15:chartTrackingRefBased/>
  <w15:docId w15:val="{0ED9050C-B9F5-4965-B99C-0EE072E31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0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34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4EA"/>
  </w:style>
  <w:style w:type="paragraph" w:styleId="Footer">
    <w:name w:val="footer"/>
    <w:basedOn w:val="Normal"/>
    <w:link w:val="FooterChar"/>
    <w:uiPriority w:val="99"/>
    <w:unhideWhenUsed/>
    <w:rsid w:val="008834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4EA"/>
  </w:style>
  <w:style w:type="paragraph" w:styleId="NoSpacing">
    <w:name w:val="No Spacing"/>
    <w:link w:val="NoSpacingChar"/>
    <w:uiPriority w:val="1"/>
    <w:qFormat/>
    <w:rsid w:val="008C624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8C6245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5362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4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kabugi nguru</dc:creator>
  <cp:keywords/>
  <dc:description/>
  <cp:lastModifiedBy>kabugi nguru</cp:lastModifiedBy>
  <cp:revision>3</cp:revision>
  <dcterms:created xsi:type="dcterms:W3CDTF">2018-10-11T21:11:00Z</dcterms:created>
  <dcterms:modified xsi:type="dcterms:W3CDTF">2018-10-12T20:04:00Z</dcterms:modified>
</cp:coreProperties>
</file>